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Response to Suicidal Crisis Situations: Draft SOP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Purpose: </w:t>
      </w:r>
      <w:r>
        <w:rPr>
          <w:rFonts w:ascii="Times New Roman" w:hAnsi="Times New Roman" w:cs="Times New Roman"/>
          <w:sz w:val="24"/>
          <w:szCs w:val="24"/>
        </w:rPr>
        <w:t>The purpose of this SOP is to outline response procedures for suicidal situations;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threats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suicide, attempts or completed suicide.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Scope: </w:t>
      </w:r>
      <w:r>
        <w:rPr>
          <w:rFonts w:ascii="Times New Roman" w:hAnsi="Times New Roman" w:cs="Times New Roman"/>
          <w:sz w:val="24"/>
          <w:szCs w:val="24"/>
        </w:rPr>
        <w:t>This SOP applies to all Littleton Fire Rescue (LFR) employees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Introduction: </w:t>
      </w:r>
      <w:r>
        <w:rPr>
          <w:rFonts w:ascii="Times New Roman" w:hAnsi="Times New Roman" w:cs="Times New Roman"/>
          <w:sz w:val="24"/>
          <w:szCs w:val="24"/>
        </w:rPr>
        <w:t xml:space="preserve">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30,000 Americans die by suicide each year and another 500,000 will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transported to emergency rooms from self-inflected injuries. Colorado has the 6</w:t>
      </w:r>
      <w:r>
        <w:rPr>
          <w:rFonts w:ascii="Times New Roman" w:hAnsi="Times New Roman" w:cs="Times New Roman"/>
          <w:sz w:val="16"/>
          <w:szCs w:val="16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highest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suicide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rate in the nation. Suicide is the second leading cause of death in the State in people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15-55. Suicide attempts and deaths are often violent and may pose a risk to LFR responders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physically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emotionally.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Definition of Terms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Depression – a constellation of emotional, cognitive and somatic signs and symptoms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including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sustained sad mood and lack of pleasure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Gatekeepers – individuals in a community who have daily face-to-face contact with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large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numbers of community members (firefighters, emergency services dispatchers)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Means – instrument or object whereby a self-destructive act is carried out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Methods – actions or techniques which result in an individual inflicting self-harm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Postvention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 strategy or approach that is implemented after the crisis or traumatic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event</w:t>
      </w:r>
      <w:proofErr w:type="gramEnd"/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Prevention – a strategy or approach that reduces the likelihood of risk or onset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Risk factors – factors that make it more likely </w:t>
      </w:r>
      <w:proofErr w:type="gramStart"/>
      <w:r>
        <w:rPr>
          <w:rFonts w:ascii="Times New Roman" w:hAnsi="Times New Roman" w:cs="Times New Roman"/>
          <w:sz w:val="24"/>
          <w:szCs w:val="24"/>
        </w:rPr>
        <w:t>that individuals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develop a disorder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Stigma – an idea or label associated with disgrace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Suicidal behavior – a spectrum of activities related to thoughts and behaviors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thinking</w:t>
      </w:r>
      <w:proofErr w:type="gramEnd"/>
      <w:r>
        <w:rPr>
          <w:rFonts w:ascii="Times New Roman" w:hAnsi="Times New Roman" w:cs="Times New Roman"/>
          <w:sz w:val="24"/>
          <w:szCs w:val="24"/>
        </w:rPr>
        <w:t>, attempts or completed suicide)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Suicide – death from injury with evidence that a self-inflicted act led to the death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Suicide attempt – self-injurious behavior with a non-fatal outcome with evidence that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 intended to kill themselves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Suicide survivors – family members, significant others, friends who have experienced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loss of a loved one due to suicide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Suicide Risk Factors - Awareness: </w:t>
      </w:r>
      <w:r>
        <w:rPr>
          <w:rFonts w:ascii="Times New Roman" w:hAnsi="Times New Roman" w:cs="Times New Roman"/>
          <w:sz w:val="24"/>
          <w:szCs w:val="24"/>
        </w:rPr>
        <w:t>LFR responders should be alert to the following risk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factors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associated with suicidal behavior while interacting with patients of all ages;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Bio-psychosocial Risk Factors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Depression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Mental disorder, particularly mood disorders, schizophrenia, anxiety disorder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certain personality disorders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Alcohol and other substance use disorders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Hopelessness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Impulsive and/or aggressive tendencies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History of trauma or abuse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A major physical illness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Previous suicide attempt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Family history of suicide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Environmental Risk Factors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Job or financial loss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Relational or social loss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Easy access to lethal means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Local clusters of </w:t>
      </w:r>
      <w:proofErr w:type="gramStart"/>
      <w:r>
        <w:rPr>
          <w:rFonts w:ascii="Times New Roman" w:hAnsi="Times New Roman" w:cs="Times New Roman"/>
          <w:sz w:val="24"/>
          <w:szCs w:val="24"/>
        </w:rPr>
        <w:t>suicide that 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contagious influence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Socio-cultural Risk Factors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Lack of social support and sense of isolation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Stigma associated with help-seeking behavior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Barriers to accessing health care, mental health and substance abuse treatment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Certain cultural and religious beliefs (example: the belief that suicide is a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resolution of a personal dilemma)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Exposure to the influence of others who have died by suicide, including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media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502A" w:rsidRP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502A">
        <w:rPr>
          <w:rFonts w:ascii="Times New Roman" w:hAnsi="Times New Roman" w:cs="Times New Roman"/>
          <w:b/>
          <w:bCs/>
          <w:sz w:val="28"/>
          <w:szCs w:val="28"/>
          <w:u w:val="single"/>
        </w:rPr>
        <w:t>Policy: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Emergency Services Dispatchers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Interaction with Suicidal Callers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Dispatch will utilize the Medical Priority Dispatch System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Dispatchers will try to stop all suicidal persons who call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All suicidal situations are volatile. Take all suicidal threats seriously.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Determine the exact location of the caller if unknown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Build a rapport or a bond with the caller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Use their first name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Gather as much information as possible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Talk specifics – means, method and plan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Discuss the reality and finality of their potential decision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Bring positive reinforcements into the discussion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Responding to Threats or Attempts of Suicide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Managing Suicide Threats or Attempts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Introduce yourself and state the reason for your presence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Take charge of the situation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Observe body language; keep the persons hands in view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Maneuver the person to a safe area, separate people in conflict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Do not violate personal space, avoid physical confrontations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Establishing a rapport with the patient. Use good listening skills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Show compassion, be understanding not judgmental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Be genuine, show sincerity and empathy, show respect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Assessing Lethality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Question the person directly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Is the person talking about suicide?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Is there a specific suicide plan?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Are there previous suicide attempts?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E. Is there a suicide note?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Are there means for self injury?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Is there evidence of injury?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Has the person made final arrangements?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Is there signs of depression or substance abuse?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Interaction with the mentally ill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Don’t join in disturbed thinking/behavior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Don’t stare or confuse the person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Don’t whisper, joke or laugh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Don’t give the person choices, be in control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Don’t deceive the person and only touch them as needed for medical care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Transport Decisions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Transport anyone who has threatened or attempted suicide to the emergency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room</w:t>
      </w:r>
      <w:proofErr w:type="gramEnd"/>
      <w:r>
        <w:rPr>
          <w:rFonts w:ascii="Times New Roman" w:hAnsi="Times New Roman" w:cs="Times New Roman"/>
          <w:sz w:val="24"/>
          <w:szCs w:val="24"/>
        </w:rPr>
        <w:t>. A primary risk factor for completing suicide is previous suicide attempts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Develop a plan with the family to ensures someone is with the patient on there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the hospital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Discuss with the family removal of lethal means from the home, especially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firearms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medications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Leave the LFR Prevention Resource Brochure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Because Littleton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Firefighters Care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Responding to a Completed Suicide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Scene Management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All suicide death should be considered a crimes scene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scene should be secured by law enforcement prior to entering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Restrict and secure pets from the immediate area of the death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Do not disturb evidence or the body unless it is necessary to declare death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Two LFR responders will enter the scene together to assess the situation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Confirm the identity of the person, DOB, time, place and manner of death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Contact medical control for consult and time of death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Managing Suicide Survivors – Family and Friends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Realize the impact your actions will have on the surviving family and friends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Insure survivors are not further traumatized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Do not overlook the survivor’s emotional trauma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Introduce yourself and your organization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Assign a crew member to assist the family members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Validate the family’s grief reaction and support their immediate needs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Help survivors mobilize their own support network; family, friends, clergy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Prepare survivors for what will occur; interaction with law enforcement and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coroner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Leave the LFR Prevention Resource Brochure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Recovering After Suicide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Documentation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 detailed patient care report (PRC) will be completed on every death in the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district</w:t>
      </w:r>
      <w:proofErr w:type="gramEnd"/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All PCRs related to death investigations will be completed by the end of the 24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shift and not left incomplete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Contact Medical Control for consultation and time of death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All death related PCRs will include time of death, environmental conditions,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position, presence and location of weapons, injury type and location, presence of a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suicide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 and any information that will aid in the investigation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Notify the EMS Chief via email of all deaths in the fire district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Prevention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Suicide Prevention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Littleton Firefighter will be trained in suicide awareness and prevention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Littleton Fire Rescue will support local suicide programs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Littleton Fire Rescue will educate the community on suicide awareness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Littleton Fire Rescue Firefighters Support Network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Littleton Fire Rescue will support all employees who are psychologically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affected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during or after interaction with suicidal situations</w:t>
      </w:r>
    </w:p>
    <w:p w:rsidR="0008502A" w:rsidRDefault="0008502A" w:rsidP="00085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If in need of immediate support notify your supervisor or Battalion Chief</w:t>
      </w:r>
    </w:p>
    <w:p w:rsidR="00C40EEB" w:rsidRDefault="0008502A" w:rsidP="0008502A">
      <w:r>
        <w:rPr>
          <w:rFonts w:ascii="Times New Roman" w:hAnsi="Times New Roman" w:cs="Times New Roman"/>
          <w:sz w:val="24"/>
          <w:szCs w:val="24"/>
        </w:rPr>
        <w:t xml:space="preserve">C. Notify the EMS Chief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follow-up</w:t>
      </w:r>
    </w:p>
    <w:sectPr w:rsidR="00C40EEB" w:rsidSect="00C4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20"/>
  <w:characterSpacingControl w:val="doNotCompress"/>
  <w:compat/>
  <w:rsids>
    <w:rsidRoot w:val="0008502A"/>
    <w:rsid w:val="0008502A"/>
    <w:rsid w:val="00C4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jamiejia</dc:creator>
  <cp:lastModifiedBy>jamiejia</cp:lastModifiedBy>
  <cp:revision>1</cp:revision>
  <dcterms:created xsi:type="dcterms:W3CDTF">2010-03-10T03:55:00Z</dcterms:created>
  <dcterms:modified xsi:type="dcterms:W3CDTF">2010-03-10T04:02:00Z</dcterms:modified>
</cp:coreProperties>
</file>